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7F" w:rsidRPr="00126E7F" w:rsidRDefault="00126E7F" w:rsidP="00126E7F">
      <w:pPr>
        <w:pBdr>
          <w:bottom w:val="single" w:sz="24" w:space="0" w:color="00519E"/>
        </w:pBdr>
        <w:shd w:val="clear" w:color="auto" w:fill="FFFFFF"/>
        <w:spacing w:before="100" w:beforeAutospacing="1" w:after="270" w:line="240" w:lineRule="auto"/>
        <w:outlineLvl w:val="1"/>
        <w:rPr>
          <w:rFonts w:eastAsia="Times New Roman" w:cstheme="minorHAnsi"/>
          <w:sz w:val="36"/>
          <w:szCs w:val="36"/>
          <w:lang w:eastAsia="pl-PL"/>
        </w:rPr>
      </w:pPr>
      <w:r w:rsidRPr="00126E7F">
        <w:rPr>
          <w:rFonts w:eastAsia="Times New Roman" w:cstheme="minorHAnsi"/>
          <w:b/>
          <w:bCs/>
          <w:sz w:val="36"/>
          <w:szCs w:val="36"/>
          <w:lang w:eastAsia="pl-PL"/>
        </w:rPr>
        <w:t>Historia Biblioteki Instytutu Filologii Wschodniosłowiańskiej UJ</w:t>
      </w:r>
      <w:r w:rsidR="00F11537" w:rsidRPr="00F11537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do roku 2015</w:t>
      </w:r>
    </w:p>
    <w:p w:rsidR="00126E7F" w:rsidRPr="00126E7F" w:rsidRDefault="00126E7F" w:rsidP="00126E7F">
      <w:pPr>
        <w:pBdr>
          <w:bottom w:val="dotted" w:sz="6" w:space="0" w:color="CCCCCC"/>
        </w:pBdr>
        <w:shd w:val="clear" w:color="auto" w:fill="FFFFFF"/>
        <w:spacing w:before="100" w:beforeAutospacing="1" w:after="15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b/>
          <w:bCs/>
          <w:sz w:val="24"/>
          <w:szCs w:val="24"/>
          <w:lang w:eastAsia="pl-PL"/>
        </w:rPr>
        <w:t>Rys historyczny</w:t>
      </w:r>
    </w:p>
    <w:p w:rsidR="00126E7F" w:rsidRPr="00126E7F" w:rsidRDefault="00126E7F" w:rsidP="00126E7F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Historia naszej biblioteki łączy się ściśle z powołaniem na Uniwersytecie Jagiellońskim w r. 1865 Katedry Filologii Słowiańskiej, a w r. 1888 Seminarium Słowiańskiego, które otrzymywało od rządu niewielką dotację na bibliotekę. Z początku był to głównie księgozbiór językoznawczy.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Utworzenie w 1925 r. Studium Słowiańskiego bezpośrednio wpłynęło na rozwój naszej obecnej biblioteki. Mieściło się ono razem z biblioteką przy ul. Gołębiej 20 na III piętrze.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W r. 1928 nowo utworzoną Katedrę Literatury Rosyjskiej objął prof. Wacław Lednicki i założył bibliotekę, która w r. 1939 liczyła około 5 tys. woluminów. Składały się na nią systematycznie kupowane, dziś stanowiące wielką rzadkość, książki radzieckie, a także nabyte antykwarycznie, cenne wydawnictwa dziewiętnastowieczne, pochodzące z tzw. „bibliotek fundamentalnych" gimnazjów rosyjskich, w tym komplety czasopism literackich i naukowych, przekazanych w latach 70. XX w. do zbiorów Biblioteki Jagiellońskiej.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Po wojnie Studium Słowiańskie zostało podzielone – powstały: filologia polska, rosyjska i słowiańska; księgozbiór także został podzielony. Nasza biblioteka nadal mieściła się na Gołębiej 20, potem krótko na Podwalu 2, aż w końcu w roku 1952 przeniosła się wraz z Katedrą Filologii Rosyjskiej na ul. Manifestu Lipcowego 8.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Księgozbiór dynamicznie się rozrastał i w połowie lat 50. liczył już 15 tys. woluminów. Książki piętrzyły się pod sufit na wysokość 4,5 m. we wszystkich salach wykładowych i seminaryjnych, w czytelni, wypożyczalni, w pokojach pracowników, a nawet w korytarzu.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Pewną ulgę przyniosło oddanie do użytku z okazji 600-lecia UJ w r. 1964 Collegium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Paderevianum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, dokąd został przeniesiony księgozbiór językoznawczy. Mieścił się on w pokoju asystentów, którzy udostępniali książki na miejscu w miniaturowej czytelni (6 miejsc) i zajmowali się gromadzeniem zbiorów.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Księgozbiorami literackim i z zakresu metodyki nauczania języka rosyjskiego opiekowali się także asystenci i kierowniczka Studium Zaocznego.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Dopiero w 1970 r. w bibliotece Zakładu Literatury Rosyjskiej i Radzieckiej została zatrudniona na pełnym etacie pierwsza bibliotekarka mgr Maria Magdalena Woźniak. Kilka lat później i w bibliotece językoznawczej pojawiła się bibliotekarka zatrudniona na pół etatu – mgr Teresa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Jantas-Durlak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W r. 1977 nastąpiła kolejna przeprowadzka. Do Małego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Paderevianum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przeniósł się na parter księgozbiór językoznawczy i metodyczny, pierwszy z Collegium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Paderevianum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, drugi z Manifestu Lipcowego 8. Stan ten trwał do 1991 roku, kiedy to Instytut objął po Studium </w:t>
      </w:r>
      <w:r w:rsidRPr="00126E7F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Polonijnym budynek przy ulicy Krupniczej 35. Przeniosła się tam na parter i do piwnic magazynowych biblioteka literacka z Manifestu Lipcowego 8 (teraz już Piłsudskiego) i językoznawcza z metodyczną z Małego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Paderevianum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. W Małym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Paderevianum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znalazła natomiast swoją siedzibę biblioteka ze zbiorami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ukrainistycznymi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białorutenistycznymi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, gromadzonymi od dawna i katalogowanymi od r. 1989. Zbiory te powstały dzięki wielu darczyńcom, a przede wszystkim dzięki prof. Ryszardowi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Łużnemu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i dr Bożenie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Zinkiewicz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-Tomanek. Kolejna przeprowadzka miała miejsce w roku 2001, kiedy w związku z wyburzeniem pod budowę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Auditorium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Maximum siedziby przy ul. Krupniczej 35, dział rusycystyczny przeniesiony został na Mały Rynek 4.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Kolejna reorganizacja nastąpiła w roku 2008, kiedy to dział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ukrainistyczny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białorutenistyczny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połączył się z działem rusycystycznym w budynku na Małym Rynku 4. Pozwoliło to na usprawnienie pracy, a w szczególności na zintensyfikowanie działań porządkowych oraz przyspieszenie komputerowego opracowania zbiorów. W latach 2003, 2008 i 2009 przeprowadzono kolejne melioracje i skontrum, a także przejrzano katalog kartkowy, poprawiając błędy, uzupełniając hasła odsyłaczowe i przepisując zniszczone karty.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W czerwcu 2015 roku Biblioteka została przeniesiona do dawnego budynku Wydziału Fizyki przy ul. Władysława Reymonta 4, gdzie przeprowadził się cały Instytut Filologii Wschodniosłowiańskiej.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Od roku 1997 biblioteka włączyła się – jako jedna z pierwszych książnic instytutowych – w komputerowe katalogowanie zbiorów w systemie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Virtua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. Od 2009 roku wszystkie nowe nabytki wprowadzane są do bazy komputerowej, a reszta zbiorów jest sukcesywnie opracowywana.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Biblioteka ma bogaty i zróżnicowany księgozbiór, na który składają się: część zbiorów Seminarium Słowiańskiego, wspomniane już zakupy z okresu międzywojennego, późniejsze zakupy i dary, bibuła ze stanu wojennego (tzw. zbiory specjalne), a także prywatne księgozbiory profesorów naszego Instytutu.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Pierwszy z nich – prof. Wacława Lednickiego, został zapisany bibliotece w testamencie i liczył 1,5 tys. woluminów. Około połowy tych książek – klasyka literatury w języku francuskim, niemieckim, angielskim, a także księgozbiór prawniczy – niewątpliwie po ojcu Wacława Lednickiego, Aleksandrze, znanym prawniku moskiewskim, członku Dumy Państwowej i Rosyjskiego Rządu Tymczasowego w latach 1905-1917, została przekazana w r. 1974 do zbiorów BJ.</w:t>
      </w:r>
    </w:p>
    <w:p w:rsidR="00126E7F" w:rsidRPr="00126E7F" w:rsidRDefault="00126E7F" w:rsidP="00126E7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Księgozbiory po prof. Halinie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Safarewiczowej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i po doc. dr. hab. Leszku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Schneidrze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przekazały bibliotece po ich śmierci rodziny na początku lat 80. Część księgozbiorów po śmierci prof. Wiktora Jakubowskiego w 1973 r. i prof. Ryszarda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Łużnego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w 1998 r. biblioteka zakupiła.</w:t>
      </w:r>
    </w:p>
    <w:p w:rsidR="00126E7F" w:rsidRPr="00126E7F" w:rsidRDefault="00126E7F" w:rsidP="00126E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Biblioteka ciągle dynamicznie się rozwija. Co roku z zakupów i darów przybywa około sześciuset woluminów książek i czasopism, a ponad 3 tysiące egzemplarzy jest wprowadzanych do katalogu komputerowego BJ.</w:t>
      </w:r>
    </w:p>
    <w:sectPr w:rsidR="00126E7F" w:rsidRPr="0012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F"/>
    <w:rsid w:val="00126E7F"/>
    <w:rsid w:val="001B5A6E"/>
    <w:rsid w:val="00F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3B45-B369-4DE6-A980-45CFA33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WF</dc:creator>
  <cp:keywords/>
  <dc:description/>
  <cp:lastModifiedBy>Biblioteka WF</cp:lastModifiedBy>
  <cp:revision>1</cp:revision>
  <dcterms:created xsi:type="dcterms:W3CDTF">2017-10-18T10:10:00Z</dcterms:created>
  <dcterms:modified xsi:type="dcterms:W3CDTF">2017-10-18T11:07:00Z</dcterms:modified>
</cp:coreProperties>
</file>